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Expediente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n.º:</w:t>
      </w:r>
      <w:r>
        <w:rPr>
          <w:b/>
          <w:spacing w:val="-1"/>
          <w:sz w:val="22"/>
        </w:rPr>
        <w:t> </w:t>
      </w:r>
      <w:r>
        <w:rPr>
          <w:sz w:val="22"/>
        </w:rPr>
        <w:t>15827/2020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204" w:right="976"/>
      </w:pPr>
      <w:r>
        <w:rPr/>
        <w:t>FORMALIZACIÓN</w:t>
      </w:r>
      <w:r>
        <w:rPr>
          <w:spacing w:val="-3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lote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121"/>
        <w:ind w:left="118" w:right="896" w:firstLine="708"/>
        <w:jc w:val="both"/>
      </w:pPr>
      <w:r>
        <w:rPr/>
        <w:t>De una parte, Astrid Maria Perez Batista, Alcaldesa Presidenta del Ayuntamiento de</w:t>
      </w:r>
      <w:r>
        <w:rPr>
          <w:spacing w:val="1"/>
        </w:rPr>
        <w:t> </w:t>
      </w:r>
      <w:r>
        <w:rPr/>
        <w:t>Arrecife,</w:t>
      </w:r>
      <w:r>
        <w:rPr>
          <w:spacing w:val="12"/>
        </w:rPr>
        <w:t> </w:t>
      </w:r>
      <w:r>
        <w:rPr/>
        <w:t>asistido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Secretaria</w:t>
      </w:r>
      <w:r>
        <w:rPr>
          <w:spacing w:val="11"/>
        </w:rPr>
        <w:t> </w:t>
      </w:r>
      <w:r>
        <w:rPr/>
        <w:t>Accidental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Corporación</w:t>
      </w:r>
      <w:r>
        <w:rPr>
          <w:spacing w:val="12"/>
        </w:rPr>
        <w:t> </w:t>
      </w:r>
      <w:r>
        <w:rPr/>
        <w:t>Elena</w:t>
      </w:r>
      <w:r>
        <w:rPr>
          <w:spacing w:val="13"/>
        </w:rPr>
        <w:t> </w:t>
      </w:r>
      <w:r>
        <w:rPr/>
        <w:t>Martín</w:t>
      </w:r>
      <w:r>
        <w:rPr>
          <w:spacing w:val="10"/>
        </w:rPr>
        <w:t> </w:t>
      </w:r>
      <w:r>
        <w:rPr/>
        <w:t>Martín,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da</w:t>
      </w:r>
      <w:r>
        <w:rPr>
          <w:spacing w:val="-59"/>
        </w:rPr>
        <w:t> </w:t>
      </w:r>
      <w:r>
        <w:rPr/>
        <w:t>fe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acto.</w:t>
      </w:r>
    </w:p>
    <w:p>
      <w:pPr>
        <w:pStyle w:val="BodyText"/>
        <w:rPr>
          <w:sz w:val="24"/>
        </w:rPr>
      </w:pPr>
    </w:p>
    <w:p>
      <w:pPr>
        <w:pStyle w:val="BodyText"/>
        <w:spacing w:before="216"/>
        <w:ind w:left="118" w:right="891" w:firstLine="708"/>
        <w:jc w:val="both"/>
      </w:pPr>
      <w:r>
        <w:rPr/>
        <w:t>De otra parte, Oscar Luis Diaz Melian con DNI 43260573B en representación 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Diaz</w:t>
      </w:r>
      <w:r>
        <w:rPr>
          <w:spacing w:val="1"/>
        </w:rPr>
        <w:t> </w:t>
      </w:r>
      <w:r>
        <w:rPr/>
        <w:t>Hernandez</w:t>
      </w:r>
      <w:r>
        <w:rPr>
          <w:spacing w:val="1"/>
        </w:rPr>
        <w:t> </w:t>
      </w:r>
      <w:r>
        <w:rPr/>
        <w:t>SL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núm.</w:t>
      </w:r>
      <w:r>
        <w:rPr>
          <w:spacing w:val="1"/>
        </w:rPr>
        <w:t> </w:t>
      </w:r>
      <w:r>
        <w:rPr/>
        <w:t>B35062926,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Administrador único de conformidad con la escritura de Poder autorizada por el Notario Dº</w:t>
      </w:r>
      <w:r>
        <w:rPr>
          <w:spacing w:val="1"/>
        </w:rPr>
        <w:t> </w:t>
      </w:r>
      <w:r>
        <w:rPr/>
        <w:t>Alfonso</w:t>
      </w:r>
      <w:r>
        <w:rPr>
          <w:spacing w:val="-1"/>
        </w:rPr>
        <w:t> </w:t>
      </w:r>
      <w:r>
        <w:rPr/>
        <w:t>Zapata</w:t>
      </w:r>
      <w:r>
        <w:rPr>
          <w:spacing w:val="-3"/>
        </w:rPr>
        <w:t> </w:t>
      </w:r>
      <w:r>
        <w:rPr/>
        <w:t>Zapata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fecha 08 de Abril</w:t>
      </w:r>
      <w:r>
        <w:rPr>
          <w:spacing w:val="-4"/>
        </w:rPr>
        <w:t> </w:t>
      </w:r>
      <w:r>
        <w:rPr/>
        <w:t>del 2003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numero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1142</w:t>
      </w:r>
    </w:p>
    <w:p>
      <w:pPr>
        <w:pStyle w:val="BodyText"/>
        <w:spacing w:before="120"/>
        <w:ind w:left="118" w:right="909" w:firstLine="708"/>
        <w:jc w:val="both"/>
      </w:pPr>
      <w:r>
        <w:rPr/>
        <w:t>La finalidad del presente acto es la de proceder a la formalización 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2"/>
        </w:rPr>
        <w:t> </w:t>
      </w:r>
      <w:r>
        <w:rPr/>
        <w:t>DE DIA DE MENORES</w:t>
      </w:r>
      <w:r>
        <w:rPr>
          <w:spacing w:val="-2"/>
        </w:rPr>
        <w:t> </w:t>
      </w:r>
      <w:r>
        <w:rPr/>
        <w:t>LOTE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before="121"/>
        <w:ind w:left="118" w:right="901" w:firstLine="708"/>
        <w:jc w:val="both"/>
      </w:pPr>
      <w:r>
        <w:rPr/>
        <w:t>Dicha adjudicación fue aprobada por Resolución de Alcaldía 5381 de fecha 09 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del 2021, según</w:t>
      </w:r>
      <w:r>
        <w:rPr>
          <w:spacing w:val="-2"/>
        </w:rPr>
        <w:t> </w:t>
      </w:r>
      <w:r>
        <w:rPr/>
        <w:t>se desprende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</w:pPr>
      <w:r>
        <w:rPr/>
        <w:t>ANTECEDENTES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3348"/>
      </w:tblGrid>
      <w:tr>
        <w:trPr>
          <w:trHeight w:val="304" w:hRule="atLeast"/>
        </w:trPr>
        <w:tc>
          <w:tcPr>
            <w:tcW w:w="5731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2244" w:right="2221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  <w:tc>
          <w:tcPr>
            <w:tcW w:w="3348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128" w:right="1112"/>
              <w:rPr>
                <w:b/>
                <w:sz w:val="22"/>
              </w:rPr>
            </w:pPr>
            <w:r>
              <w:rPr>
                <w:b/>
                <w:sz w:val="22"/>
              </w:rPr>
              <w:t>Fecha/N.º</w:t>
            </w:r>
          </w:p>
        </w:tc>
      </w:tr>
      <w:tr>
        <w:trPr>
          <w:trHeight w:val="506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21"/>
              <w:jc w:val="left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Menores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21"/>
              <w:ind w:left="1126" w:right="1112"/>
              <w:rPr>
                <w:sz w:val="20"/>
              </w:rPr>
            </w:pPr>
            <w:r>
              <w:rPr>
                <w:sz w:val="20"/>
              </w:rPr>
              <w:t>18/09/2020</w:t>
            </w:r>
          </w:p>
        </w:tc>
      </w:tr>
      <w:tr>
        <w:trPr>
          <w:trHeight w:val="277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inicio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7" w:right="1112"/>
              <w:rPr>
                <w:sz w:val="20"/>
              </w:rPr>
            </w:pPr>
            <w:r>
              <w:rPr>
                <w:sz w:val="20"/>
              </w:rPr>
              <w:t>17/09/2020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Pliego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prescripciones técnicas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8" w:right="1112"/>
              <w:rPr>
                <w:sz w:val="20"/>
              </w:rPr>
            </w:pPr>
            <w:r>
              <w:rPr>
                <w:sz w:val="20"/>
              </w:rPr>
              <w:t>26/11/2020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Informe-Propuesta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Secretaría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27/11/2020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Habilitación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Presupuestaria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RC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5" w:right="1112"/>
              <w:rPr>
                <w:sz w:val="20"/>
              </w:rPr>
            </w:pPr>
            <w:r>
              <w:rPr>
                <w:sz w:val="20"/>
              </w:rPr>
              <w:t>03/02/2021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Pliego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cláusulas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administrativas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7" w:right="1112"/>
              <w:rPr>
                <w:sz w:val="20"/>
              </w:rPr>
            </w:pPr>
            <w:r>
              <w:rPr>
                <w:sz w:val="20"/>
              </w:rPr>
              <w:t>08/02/2021</w:t>
            </w:r>
          </w:p>
        </w:tc>
      </w:tr>
      <w:tr>
        <w:trPr>
          <w:trHeight w:val="277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fiscalización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previa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03/02/2021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Resolución 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órgano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contratación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08/02/2021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Anuncio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licitación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contratante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10/02/2021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Anuncio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licitación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DOUE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10/02/2021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Sobres «A»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04/03/2021</w:t>
            </w:r>
          </w:p>
        </w:tc>
      </w:tr>
      <w:tr>
        <w:trPr>
          <w:trHeight w:val="50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firstLine="55"/>
              <w:jc w:val="left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Sobres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«C»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08/04/2021</w:t>
            </w:r>
          </w:p>
        </w:tc>
      </w:tr>
      <w:tr>
        <w:trPr>
          <w:trHeight w:val="277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valoración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5" w:right="1112"/>
              <w:rPr>
                <w:sz w:val="20"/>
              </w:rPr>
            </w:pPr>
            <w:r>
              <w:rPr>
                <w:sz w:val="20"/>
              </w:rPr>
              <w:t>24/05/2021</w:t>
            </w:r>
          </w:p>
        </w:tc>
      </w:tr>
      <w:tr>
        <w:trPr>
          <w:trHeight w:val="50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apertura 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Sobres «B»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adjudicación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52" w:right="1085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Requerimiento 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licitador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21/06/2021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fiscalización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adjudicación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06/07/2021</w:t>
            </w:r>
          </w:p>
        </w:tc>
      </w:tr>
      <w:tr>
        <w:trPr>
          <w:trHeight w:val="278" w:hRule="atLeast"/>
        </w:trPr>
        <w:tc>
          <w:tcPr>
            <w:tcW w:w="573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Resolución de adjudicación</w:t>
            </w:r>
          </w:p>
        </w:tc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127" w:right="1112"/>
              <w:rPr>
                <w:sz w:val="20"/>
              </w:rPr>
            </w:pPr>
            <w:r>
              <w:rPr>
                <w:sz w:val="20"/>
              </w:rPr>
              <w:t>09/07/2021</w:t>
            </w:r>
          </w:p>
        </w:tc>
      </w:tr>
      <w:tr>
        <w:trPr>
          <w:trHeight w:val="282" w:hRule="atLeast"/>
        </w:trPr>
        <w:tc>
          <w:tcPr>
            <w:tcW w:w="5731" w:type="dxa"/>
            <w:tcBorders>
              <w:top w:val="single" w:sz="4" w:space="0" w:color="80808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Anuncio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adjudicación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contratante</w:t>
            </w:r>
          </w:p>
        </w:tc>
        <w:tc>
          <w:tcPr>
            <w:tcW w:w="334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1126" w:right="1112"/>
              <w:rPr>
                <w:sz w:val="20"/>
              </w:rPr>
            </w:pPr>
            <w:r>
              <w:rPr>
                <w:sz w:val="20"/>
              </w:rPr>
              <w:t>09/07/2021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118" w:right="876"/>
      </w:pPr>
      <w:r>
        <w:rPr/>
        <w:t>Y</w:t>
      </w:r>
      <w:r>
        <w:rPr>
          <w:spacing w:val="3"/>
        </w:rPr>
        <w:t> </w:t>
      </w:r>
      <w:r>
        <w:rPr/>
        <w:t>conviniendo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ambas</w:t>
      </w:r>
      <w:r>
        <w:rPr>
          <w:spacing w:val="6"/>
        </w:rPr>
        <w:t> </w:t>
      </w:r>
      <w:r>
        <w:rPr/>
        <w:t>partes,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calidad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adjudicante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adjudicatario,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 TRANSPORTE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 DE</w:t>
      </w:r>
      <w:r>
        <w:rPr>
          <w:spacing w:val="1"/>
        </w:rPr>
        <w:t> </w:t>
      </w:r>
      <w:r>
        <w:rPr/>
        <w:t>DIA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MENORES LOTE</w:t>
      </w:r>
      <w:r>
        <w:rPr>
          <w:spacing w:val="-2"/>
        </w:rPr>
        <w:t> </w:t>
      </w:r>
      <w:r>
        <w:rPr/>
        <w:t>2,</w:t>
      </w:r>
      <w:r>
        <w:rPr>
          <w:spacing w:val="1"/>
        </w:rPr>
        <w:t> </w:t>
      </w:r>
      <w:r>
        <w:rPr/>
        <w:t>lo</w:t>
      </w:r>
    </w:p>
    <w:p>
      <w:pPr>
        <w:pStyle w:val="BodyText"/>
        <w:spacing w:line="251" w:lineRule="exact"/>
        <w:ind w:left="118"/>
      </w:pPr>
      <w:r>
        <w:rPr/>
        <w:t>formalizan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administrativo, con arreglo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</w:p>
    <w:p>
      <w:pPr>
        <w:spacing w:after="0" w:line="251" w:lineRule="exact"/>
        <w:sectPr>
          <w:headerReference w:type="default" r:id="rId5"/>
          <w:footerReference w:type="default" r:id="rId6"/>
          <w:type w:val="continuous"/>
          <w:pgSz w:w="11910" w:h="16840"/>
          <w:pgMar w:header="569" w:footer="908" w:top="2080" w:bottom="1100" w:left="130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94"/>
      </w:pPr>
      <w:r>
        <w:rPr/>
        <w:t>CLÁUSULAS</w:t>
      </w:r>
    </w:p>
    <w:p>
      <w:pPr>
        <w:spacing w:before="119"/>
        <w:ind w:left="204" w:right="982" w:firstLine="0"/>
        <w:jc w:val="center"/>
        <w:rPr>
          <w:sz w:val="22"/>
        </w:rPr>
      </w:pPr>
      <w:r>
        <w:rPr>
          <w:b/>
          <w:sz w:val="22"/>
        </w:rPr>
        <w:t>PRIMERA.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TRANSPORTE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06"/>
          <w:sz w:val="22"/>
        </w:rPr>
        <w:t> </w:t>
      </w:r>
      <w:r>
        <w:rPr>
          <w:b/>
          <w:sz w:val="22"/>
        </w:rPr>
        <w:t>HERNANDEZ</w:t>
      </w:r>
      <w:r>
        <w:rPr>
          <w:b/>
          <w:spacing w:val="109"/>
          <w:sz w:val="22"/>
        </w:rPr>
        <w:t> </w:t>
      </w:r>
      <w:r>
        <w:rPr>
          <w:b/>
          <w:sz w:val="22"/>
        </w:rPr>
        <w:t>SL</w:t>
      </w:r>
      <w:r>
        <w:rPr>
          <w:b/>
          <w:spacing w:val="107"/>
          <w:sz w:val="22"/>
        </w:rPr>
        <w:t> </w:t>
      </w:r>
      <w:r>
        <w:rPr>
          <w:sz w:val="22"/>
        </w:rPr>
        <w:t>se</w:t>
      </w:r>
      <w:r>
        <w:rPr>
          <w:spacing w:val="108"/>
          <w:sz w:val="22"/>
        </w:rPr>
        <w:t> </w:t>
      </w:r>
      <w:r>
        <w:rPr>
          <w:sz w:val="22"/>
        </w:rPr>
        <w:t>compromete</w:t>
      </w:r>
      <w:r>
        <w:rPr>
          <w:spacing w:val="108"/>
          <w:sz w:val="22"/>
        </w:rPr>
        <w:t> </w:t>
      </w:r>
      <w:r>
        <w:rPr>
          <w:sz w:val="22"/>
        </w:rPr>
        <w:t>a</w:t>
      </w:r>
      <w:r>
        <w:rPr>
          <w:spacing w:val="105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2"/>
        <w:ind w:left="118" w:right="899"/>
        <w:jc w:val="both"/>
      </w:pPr>
      <w:r>
        <w:rPr/>
        <w:t>realización de las siguientes prestaciones, con arreglo al pliego de cláusulas administrativas</w:t>
      </w:r>
      <w:r>
        <w:rPr>
          <w:spacing w:val="1"/>
        </w:rPr>
        <w:t> </w:t>
      </w:r>
      <w:r>
        <w:rPr/>
        <w:t>particulares y al pliego de prescripciones técnicas, que figuran en el expediente, documentos</w:t>
      </w:r>
      <w:r>
        <w:rPr>
          <w:spacing w:val="-59"/>
        </w:rPr>
        <w:t> </w:t>
      </w:r>
      <w:r>
        <w:rPr/>
        <w:t>contractuales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incondicionalmente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constancia</w:t>
      </w:r>
      <w:r>
        <w:rPr>
          <w:spacing w:val="-4"/>
        </w:rPr>
        <w:t> </w:t>
      </w:r>
      <w:r>
        <w:rPr/>
        <w:t>firmando</w:t>
      </w:r>
      <w:r>
        <w:rPr>
          <w:spacing w:val="-2"/>
        </w:rPr>
        <w:t> </w:t>
      </w:r>
      <w:r>
        <w:rPr/>
        <w:t>en este acto su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en él: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  <w:tab w:pos="893" w:val="left" w:leader="none"/>
        </w:tabs>
        <w:spacing w:line="240" w:lineRule="auto" w:before="119" w:after="0"/>
        <w:ind w:left="892" w:right="0" w:hanging="775"/>
        <w:jc w:val="left"/>
        <w:rPr>
          <w:sz w:val="24"/>
        </w:rPr>
      </w:pPr>
      <w:r>
        <w:rPr>
          <w:b/>
          <w:sz w:val="24"/>
        </w:rPr>
        <w:t>Precio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Servicio/día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época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Escolar:</w:t>
      </w:r>
      <w:r>
        <w:rPr>
          <w:b/>
          <w:spacing w:val="-2"/>
          <w:sz w:val="24"/>
        </w:rPr>
        <w:t> </w:t>
      </w:r>
      <w:r>
        <w:rPr>
          <w:sz w:val="24"/>
        </w:rPr>
        <w:t>100,00</w:t>
      </w:r>
      <w:r>
        <w:rPr>
          <w:spacing w:val="-2"/>
          <w:sz w:val="24"/>
        </w:rPr>
        <w:t> </w:t>
      </w:r>
      <w:r>
        <w:rPr>
          <w:sz w:val="24"/>
        </w:rPr>
        <w:t>€</w:t>
      </w:r>
      <w:r>
        <w:rPr>
          <w:spacing w:val="-2"/>
          <w:sz w:val="24"/>
        </w:rPr>
        <w:t> </w:t>
      </w:r>
      <w:r>
        <w:rPr>
          <w:sz w:val="24"/>
        </w:rPr>
        <w:t>sin IGIC.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  <w:tab w:pos="893" w:val="left" w:leader="none"/>
        </w:tabs>
        <w:spacing w:line="240" w:lineRule="auto" w:before="40" w:after="0"/>
        <w:ind w:left="892" w:right="0" w:hanging="775"/>
        <w:jc w:val="left"/>
        <w:rPr>
          <w:sz w:val="24"/>
        </w:rPr>
      </w:pPr>
      <w:r>
        <w:rPr>
          <w:b/>
          <w:sz w:val="24"/>
        </w:rPr>
        <w:t>Precio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Servicio/día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época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Escolar:</w:t>
      </w:r>
      <w:r>
        <w:rPr>
          <w:b/>
          <w:spacing w:val="-3"/>
          <w:sz w:val="24"/>
        </w:rPr>
        <w:t> </w:t>
      </w:r>
      <w:r>
        <w:rPr>
          <w:sz w:val="24"/>
        </w:rPr>
        <w:t>100,00</w:t>
      </w:r>
      <w:r>
        <w:rPr>
          <w:spacing w:val="-2"/>
          <w:sz w:val="24"/>
        </w:rPr>
        <w:t> </w:t>
      </w:r>
      <w:r>
        <w:rPr>
          <w:sz w:val="24"/>
        </w:rPr>
        <w:t>€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IGIC.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273" w:lineRule="auto" w:before="40" w:after="0"/>
        <w:ind w:left="118" w:right="893" w:firstLine="0"/>
        <w:jc w:val="left"/>
        <w:rPr>
          <w:b/>
          <w:sz w:val="24"/>
        </w:rPr>
      </w:pPr>
      <w:r>
        <w:rPr>
          <w:b/>
          <w:sz w:val="24"/>
        </w:rPr>
        <w:t>Vehículo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adscriba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debe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estar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adaptado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movilidad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reducida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su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antigüedad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debe ser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años.</w:t>
      </w:r>
    </w:p>
    <w:p>
      <w:pPr>
        <w:spacing w:before="124"/>
        <w:ind w:left="118" w:right="892" w:firstLine="0"/>
        <w:jc w:val="both"/>
        <w:rPr>
          <w:rFonts w:ascii="Calibri" w:hAnsi="Calibri"/>
          <w:sz w:val="24"/>
        </w:rPr>
      </w:pPr>
      <w:r>
        <w:rPr>
          <w:b/>
          <w:sz w:val="22"/>
        </w:rPr>
        <w:t>SEGUNDA. </w:t>
      </w:r>
      <w:r>
        <w:rPr>
          <w:sz w:val="22"/>
        </w:rPr>
        <w:t>El precio del contrato o gasto máximo autorizado es de </w:t>
      </w:r>
      <w:r>
        <w:rPr>
          <w:rFonts w:ascii="Calibri" w:hAnsi="Calibri"/>
          <w:b/>
          <w:sz w:val="24"/>
        </w:rPr>
        <w:t>SETENTA Y TRES MIL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DOSCIENTOS CUARENTA Y NUEVE EUROS (73.249 €)</w:t>
      </w:r>
      <w:r>
        <w:rPr>
          <w:rFonts w:ascii="Calibri" w:hAnsi="Calibri"/>
          <w:sz w:val="24"/>
        </w:rPr>
        <w:t>, más CINCO MIL CIENTO VEINTISIETE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EUROS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CUARENTA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0"/>
          <w:sz w:val="24"/>
        </w:rPr>
        <w:t> </w:t>
      </w:r>
      <w:r>
        <w:rPr>
          <w:rFonts w:ascii="Calibri" w:hAnsi="Calibri"/>
          <w:sz w:val="24"/>
        </w:rPr>
        <w:t>TRES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CÉNTIMOS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(5.127,43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€)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7%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IGIC,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años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de</w:t>
      </w:r>
    </w:p>
    <w:p>
      <w:pPr>
        <w:spacing w:before="0"/>
        <w:ind w:left="118" w:right="89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ejercicio, sin que el Ayuntamiento resulte obligado a la totalidad del importe estimado, ya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se abonará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razón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servicios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efectivamente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realizados.</w:t>
      </w:r>
    </w:p>
    <w:p>
      <w:pPr>
        <w:pStyle w:val="BodyText"/>
        <w:spacing w:before="3"/>
        <w:rPr>
          <w:rFonts w:ascii="Calibri"/>
          <w:sz w:val="30"/>
        </w:rPr>
      </w:pPr>
    </w:p>
    <w:p>
      <w:pPr>
        <w:pStyle w:val="BodyText"/>
        <w:ind w:left="118" w:right="891"/>
        <w:jc w:val="both"/>
      </w:pPr>
      <w:r>
        <w:rPr>
          <w:b/>
        </w:rPr>
        <w:t>TERCERA. </w:t>
      </w:r>
      <w:r>
        <w:rPr/>
        <w:t>El plazo de ejecución del contrato es de dos años (2), a contar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 01 de</w:t>
      </w:r>
      <w:r>
        <w:rPr>
          <w:spacing w:val="1"/>
        </w:rPr>
        <w:t> </w:t>
      </w:r>
      <w:r>
        <w:rPr/>
        <w:t>Septiembre</w:t>
      </w:r>
      <w:r>
        <w:rPr>
          <w:spacing w:val="-5"/>
        </w:rPr>
        <w:t> </w:t>
      </w:r>
      <w:r>
        <w:rPr/>
        <w:t>del 2021.</w:t>
      </w:r>
    </w:p>
    <w:p>
      <w:pPr>
        <w:pStyle w:val="BodyText"/>
        <w:spacing w:before="120"/>
        <w:ind w:left="118" w:right="896"/>
        <w:jc w:val="both"/>
      </w:pPr>
      <w:r>
        <w:rPr/>
        <w:t>Se preve la posibilidad de dos años de prorroga de conformidad con la cláusula 10 del</w:t>
      </w:r>
      <w:r>
        <w:rPr>
          <w:spacing w:val="1"/>
        </w:rPr>
        <w:t> </w:t>
      </w:r>
      <w:r>
        <w:rPr/>
        <w:t>PCAP.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8" w:right="895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documento contractual, firmándolo en este acto y se somete, para cuando no se encuentre</w:t>
      </w:r>
      <w:r>
        <w:rPr>
          <w:spacing w:val="1"/>
        </w:rPr>
        <w:t> </w:t>
      </w:r>
      <w:r>
        <w:rPr/>
        <w:t>en él establecido a los preceptos de la Ley 9/2017, de 8 de noviembre, de Contratos del</w:t>
      </w:r>
      <w:r>
        <w:rPr>
          <w:spacing w:val="1"/>
        </w:rPr>
        <w:t> </w:t>
      </w:r>
      <w:r>
        <w:rPr/>
        <w:t>Sector Público, a la Directiva 2014/24/UE, del Parlamento Europeo y del Consejo de 26 de</w:t>
      </w:r>
      <w:r>
        <w:rPr>
          <w:spacing w:val="1"/>
        </w:rPr>
        <w:t> </w:t>
      </w:r>
      <w:r>
        <w:rPr/>
        <w:t>febrero de 2014, sobre Contratación Pública y por la que se deroga la Directiva 2004/18/CE,</w:t>
      </w:r>
      <w:r>
        <w:rPr>
          <w:spacing w:val="1"/>
        </w:rPr>
        <w:t> </w:t>
      </w:r>
      <w:r>
        <w:rPr/>
        <w:t>al Real Decreto 817/2009, de 8 de mayo, por el que se desarrolla parcialmente la Ley</w:t>
      </w:r>
      <w:r>
        <w:rPr>
          <w:spacing w:val="1"/>
        </w:rPr>
        <w:t> </w:t>
      </w:r>
      <w:r>
        <w:rPr/>
        <w:t>30/2007, de 30 de octubre, de Contratos del Sector Público, y al Real Decreto 1098/2001, de</w:t>
      </w:r>
      <w:r>
        <w:rPr>
          <w:spacing w:val="-59"/>
        </w:rPr>
        <w:t> </w:t>
      </w:r>
      <w:r>
        <w:rPr/>
        <w:t>12 de octubre, por el que se aprueba el Reglamento General de la Ley de Contratos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nacional y de la Unión Europea en materia de protección de datos. Supletoriamente se</w:t>
      </w:r>
      <w:r>
        <w:rPr>
          <w:spacing w:val="1"/>
        </w:rPr>
        <w:t> </w:t>
      </w:r>
      <w:r>
        <w:rPr/>
        <w:t>aplicarán las restantes normas de derecho administrativo y, en su defecto, las normas de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privado.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876" w:firstLine="708"/>
      </w:pPr>
      <w:r>
        <w:rPr/>
        <w:pict>
          <v:shape style="position:absolute;margin-left:466.042114pt;margin-top:36.101799pt;width:72pt;height:71.45pt;mso-position-horizontal-relative:page;mso-position-vertical-relative:paragraph;z-index:-15842816" coordorigin="9321,722" coordsize="1440,1429" path="m9580,1849l9476,1914,9402,1978,9354,2038,9329,2089,9321,2127,9330,2146,9338,2151,9434,2151,9439,2148,9349,2148,9356,2107,9386,2051,9435,1986,9501,1916,9580,1849xm9936,722l9908,741,9893,786,9887,836,9886,872,9888,904,9891,939,9895,976,9901,1014,9908,1052,9917,1092,9926,1132,9936,1172,9932,1196,9920,1237,9900,1292,9874,1358,9842,1434,9805,1516,9764,1602,9720,1690,9674,1777,9625,1860,9577,1938,9528,2007,9480,2065,9433,2109,9389,2138,9349,2148,9439,2148,9454,2140,9497,2104,9545,2052,9598,1984,9657,1897,9721,1790,9734,1786,9721,1786,9785,1671,9837,1572,9877,1487,9909,1414,9932,1352,9950,1299,9963,1253,10014,1253,10007,1238,9982,1168,9992,1093,9963,1093,9946,1028,9934,966,9928,908,9926,855,9927,833,9930,796,9939,757,9957,731,9993,731,9974,724,9936,722xm10723,1783l10710,1786,10699,1793,10691,1804,10688,1818,10691,1831,10699,1842,10710,1849,10723,1852,10738,1849,10746,1845,10709,1845,10695,1833,10695,1802,10709,1790,10746,1790,10738,1786,10723,1783xm10746,1790l10741,1790,10751,1802,10751,1833,10741,1845,10746,1845,10750,1842,10757,1831,10760,1818,10757,1804,10750,1793,10746,1790xm10734,1795l10710,1795,10710,1837,10717,1837,10717,1821,10736,1821,10735,1820,10731,1818,10739,1815,10717,1815,10717,1804,10738,1804,10738,1801,10734,1795xm10736,1821l10726,1821,10729,1825,10731,1830,10732,1837,10739,1837,10738,1830,10738,1824,10736,1821xm10738,1804l10728,1804,10731,1805,10731,1814,10726,1815,10739,1815,10739,1809,10738,1804xm10014,1253l9963,1253,10015,1365,10069,1452,10124,1519,10176,1569,10223,1604,10263,1629,10189,1643,10112,1660,10034,1679,9955,1701,9876,1727,9797,1755,9721,1786,9734,1786,9788,1769,9858,1748,9932,1730,10008,1713,10086,1698,10164,1685,10241,1675,10317,1666,10427,1666,10404,1656,10481,1652,10731,1651,10692,1630,10637,1619,10339,1619,10305,1599,10272,1579,10239,1557,10207,1534,10158,1486,10113,1432,10073,1371,10037,1306,10014,1253xm10427,1666l10317,1666,10394,1701,10471,1730,10545,1752,10612,1765,10669,1770,10699,1768,10722,1762,10737,1751,10740,1746,10700,1746,10642,1740,10570,1721,10489,1693,10427,1666xm10745,1736l10736,1740,10726,1743,10713,1745,10700,1746,10740,1746,10745,1736xm10731,1651l10573,1651,10661,1660,10727,1681,10751,1720,10755,1710,10760,1705,10760,1695,10742,1657,10731,1651xm10515,1609l10476,1610,10433,1612,10339,1619,10637,1619,10615,1614,10515,1609xm10007,842l9999,885,9990,941,9978,1010,9963,1093,9992,1093,9994,1083,10000,1003,10004,923,10007,842xm9993,731l9957,731,9973,741,9988,757,10000,781,10007,816,10012,762,10000,734,9993,731xe" filled="true" fillcolor="#ffd8d8" stroked="false">
            <v:path arrowok="t"/>
            <v:fill type="solid"/>
            <w10:wrap type="none"/>
          </v:shape>
        </w:pict>
      </w:r>
      <w:r>
        <w:rPr/>
        <w:t>Ambas</w:t>
      </w:r>
      <w:r>
        <w:rPr>
          <w:spacing w:val="20"/>
        </w:rPr>
        <w:t> </w:t>
      </w:r>
      <w:r>
        <w:rPr/>
        <w:t>partes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obligan</w:t>
      </w:r>
      <w:r>
        <w:rPr>
          <w:spacing w:val="26"/>
        </w:rPr>
        <w:t> </w:t>
      </w:r>
      <w:r>
        <w:rPr/>
        <w:t>al</w:t>
      </w:r>
      <w:r>
        <w:rPr>
          <w:spacing w:val="20"/>
        </w:rPr>
        <w:t> </w:t>
      </w:r>
      <w:r>
        <w:rPr/>
        <w:t>exacto</w:t>
      </w:r>
      <w:r>
        <w:rPr>
          <w:spacing w:val="22"/>
        </w:rPr>
        <w:t> </w:t>
      </w:r>
      <w:r>
        <w:rPr/>
        <w:t>cumplimiento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a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anteriores cláusulas antecedentes.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569" w:footer="908" w:top="2080" w:bottom="1100" w:left="1300" w:right="520"/>
        </w:sectPr>
      </w:pPr>
    </w:p>
    <w:p>
      <w:pPr>
        <w:pStyle w:val="BodyText"/>
        <w:spacing w:line="229" w:lineRule="exact" w:before="175"/>
        <w:ind w:left="2654"/>
      </w:pPr>
      <w:r>
        <w:rPr/>
        <w:t>En</w:t>
      </w:r>
      <w:r>
        <w:rPr>
          <w:spacing w:val="-5"/>
        </w:rPr>
        <w:t> </w:t>
      </w:r>
      <w:r>
        <w:rPr/>
        <w:t>Arrecife,</w:t>
      </w:r>
      <w:r>
        <w:rPr>
          <w:spacing w:val="-2"/>
        </w:rPr>
        <w:t> </w:t>
      </w:r>
      <w:r>
        <w:rPr/>
        <w:t>firmado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márgen.</w:t>
      </w:r>
    </w:p>
    <w:p>
      <w:pPr>
        <w:pStyle w:val="Heading1"/>
        <w:spacing w:before="106"/>
      </w:pPr>
      <w:r>
        <w:rPr/>
        <w:br w:type="column"/>
      </w:r>
      <w:r>
        <w:rPr>
          <w:w w:val="95"/>
        </w:rPr>
        <w:t>43260573B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9"/>
        <w:rPr>
          <w:rFonts w:ascii="Trebuchet MS"/>
          <w:sz w:val="18"/>
        </w:rPr>
      </w:pPr>
    </w:p>
    <w:p>
      <w:pPr>
        <w:spacing w:line="23" w:lineRule="exact" w:before="0"/>
        <w:ind w:left="79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Firmado</w:t>
      </w:r>
      <w:r>
        <w:rPr>
          <w:rFonts w:ascii="Trebuchet MS"/>
          <w:spacing w:val="-5"/>
          <w:w w:val="95"/>
          <w:sz w:val="11"/>
        </w:rPr>
        <w:t> </w:t>
      </w:r>
      <w:r>
        <w:rPr>
          <w:rFonts w:ascii="Trebuchet MS"/>
          <w:w w:val="95"/>
          <w:sz w:val="11"/>
        </w:rPr>
        <w:t>digitalmente</w:t>
      </w:r>
      <w:r>
        <w:rPr>
          <w:rFonts w:ascii="Trebuchet MS"/>
          <w:spacing w:val="-4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</w:p>
    <w:p>
      <w:pPr>
        <w:spacing w:after="0" w:line="23" w:lineRule="exact"/>
        <w:jc w:val="left"/>
        <w:rPr>
          <w:rFonts w:ascii="Trebuchet MS"/>
          <w:sz w:val="11"/>
        </w:rPr>
        <w:sectPr>
          <w:type w:val="continuous"/>
          <w:pgSz w:w="11910" w:h="16840"/>
          <w:pgMar w:top="2080" w:bottom="1100" w:left="1300" w:right="520"/>
          <w:cols w:num="3" w:equalWidth="0">
            <w:col w:w="6715" w:space="40"/>
            <w:col w:w="1886" w:space="39"/>
            <w:col w:w="1410"/>
          </w:cols>
        </w:sectPr>
      </w:pPr>
    </w:p>
    <w:p>
      <w:pPr>
        <w:pStyle w:val="Heading2"/>
        <w:spacing w:line="157" w:lineRule="exact" w:before="146"/>
        <w:ind w:left="2180" w:right="0"/>
        <w:jc w:val="left"/>
      </w:pPr>
      <w:r>
        <w:rPr/>
        <w:t>DOCUMENTO</w:t>
      </w:r>
      <w:r>
        <w:rPr>
          <w:spacing w:val="-7"/>
        </w:rPr>
        <w:t> </w:t>
      </w:r>
      <w:r>
        <w:rPr/>
        <w:t>FIRMADO</w:t>
      </w:r>
      <w:r>
        <w:rPr>
          <w:spacing w:val="-5"/>
        </w:rPr>
        <w:t> </w:t>
      </w:r>
      <w:r>
        <w:rPr/>
        <w:t>ELECTRÓNICAMENTE</w:t>
      </w:r>
    </w:p>
    <w:p>
      <w:pPr>
        <w:spacing w:line="269" w:lineRule="exact" w:before="1"/>
        <w:ind w:left="294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position w:val="-1"/>
          <w:sz w:val="25"/>
        </w:rPr>
        <w:t>OSCAR</w:t>
      </w:r>
      <w:r>
        <w:rPr>
          <w:rFonts w:ascii="Trebuchet MS"/>
          <w:spacing w:val="-22"/>
          <w:position w:val="-1"/>
          <w:sz w:val="25"/>
        </w:rPr>
        <w:t> </w:t>
      </w:r>
      <w:r>
        <w:rPr>
          <w:rFonts w:ascii="Trebuchet MS"/>
          <w:position w:val="-1"/>
          <w:sz w:val="25"/>
        </w:rPr>
        <w:t>LUIS</w:t>
      </w:r>
      <w:r>
        <w:rPr>
          <w:rFonts w:ascii="Trebuchet MS"/>
          <w:spacing w:val="-39"/>
          <w:position w:val="-1"/>
          <w:sz w:val="25"/>
        </w:rPr>
        <w:t> </w:t>
      </w:r>
      <w:r>
        <w:rPr>
          <w:rFonts w:ascii="Trebuchet MS"/>
          <w:sz w:val="11"/>
        </w:rPr>
        <w:t>43260573B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OSCAR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LUIS</w:t>
      </w:r>
    </w:p>
    <w:p>
      <w:pPr>
        <w:spacing w:line="33" w:lineRule="exact" w:before="0"/>
        <w:ind w:left="1588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DIAZ</w:t>
      </w:r>
      <w:r>
        <w:rPr>
          <w:rFonts w:ascii="Trebuchet MS"/>
          <w:spacing w:val="-6"/>
          <w:w w:val="95"/>
          <w:sz w:val="11"/>
        </w:rPr>
        <w:t> </w:t>
      </w:r>
      <w:r>
        <w:rPr>
          <w:rFonts w:ascii="Trebuchet MS"/>
          <w:w w:val="95"/>
          <w:sz w:val="11"/>
        </w:rPr>
        <w:t>(R:</w:t>
      </w:r>
      <w:r>
        <w:rPr>
          <w:rFonts w:ascii="Trebuchet MS"/>
          <w:spacing w:val="-5"/>
          <w:w w:val="95"/>
          <w:sz w:val="11"/>
        </w:rPr>
        <w:t> </w:t>
      </w:r>
      <w:r>
        <w:rPr>
          <w:rFonts w:ascii="Trebuchet MS"/>
          <w:w w:val="95"/>
          <w:sz w:val="11"/>
        </w:rPr>
        <w:t>B35062926)</w:t>
      </w:r>
    </w:p>
    <w:p>
      <w:pPr>
        <w:spacing w:after="0" w:line="33" w:lineRule="exact"/>
        <w:jc w:val="left"/>
        <w:rPr>
          <w:rFonts w:ascii="Trebuchet MS"/>
          <w:sz w:val="11"/>
        </w:rPr>
        <w:sectPr>
          <w:type w:val="continuous"/>
          <w:pgSz w:w="11910" w:h="16840"/>
          <w:pgMar w:top="2080" w:bottom="1100" w:left="1300" w:right="520"/>
          <w:cols w:num="2" w:equalWidth="0">
            <w:col w:w="7132" w:space="40"/>
            <w:col w:w="2918"/>
          </w:cols>
        </w:sectPr>
      </w:pPr>
    </w:p>
    <w:p>
      <w:pPr>
        <w:pStyle w:val="Heading1"/>
        <w:spacing w:line="249" w:lineRule="auto"/>
        <w:ind w:left="7465"/>
      </w:pPr>
      <w:r>
        <w:rPr>
          <w:w w:val="90"/>
        </w:rPr>
        <w:t>DIAZ (R:</w:t>
      </w:r>
      <w:r>
        <w:rPr>
          <w:spacing w:val="1"/>
          <w:w w:val="90"/>
        </w:rPr>
        <w:t> </w:t>
      </w:r>
      <w:r>
        <w:rPr>
          <w:w w:val="95"/>
        </w:rPr>
        <w:t>B35062926)</w:t>
      </w:r>
    </w:p>
    <w:p>
      <w:pPr>
        <w:spacing w:before="80"/>
        <w:ind w:left="8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0"/>
          <w:sz w:val="11"/>
        </w:rPr>
        <w:t>Fecha:</w:t>
      </w:r>
      <w:r>
        <w:rPr>
          <w:rFonts w:ascii="Trebuchet MS"/>
          <w:spacing w:val="20"/>
          <w:w w:val="90"/>
          <w:sz w:val="11"/>
        </w:rPr>
        <w:t> </w:t>
      </w:r>
      <w:r>
        <w:rPr>
          <w:rFonts w:ascii="Trebuchet MS"/>
          <w:w w:val="90"/>
          <w:sz w:val="11"/>
        </w:rPr>
        <w:t>2021.07.29</w:t>
      </w:r>
    </w:p>
    <w:p>
      <w:pPr>
        <w:spacing w:before="8"/>
        <w:ind w:left="8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14:30:05</w:t>
      </w:r>
      <w:r>
        <w:rPr>
          <w:rFonts w:ascii="Trebuchet MS"/>
          <w:spacing w:val="-5"/>
          <w:w w:val="95"/>
          <w:sz w:val="11"/>
        </w:rPr>
        <w:t> </w:t>
      </w:r>
      <w:r>
        <w:rPr>
          <w:rFonts w:ascii="Trebuchet MS"/>
          <w:w w:val="95"/>
          <w:sz w:val="11"/>
        </w:rPr>
        <w:t>+01'00'</w:t>
      </w:r>
    </w:p>
    <w:sectPr>
      <w:type w:val="continuous"/>
      <w:pgSz w:w="11910" w:h="16840"/>
      <w:pgMar w:top="2080" w:bottom="1100" w:left="1300" w:right="520"/>
      <w:cols w:num="2" w:equalWidth="0">
        <w:col w:w="8712" w:space="40"/>
        <w:col w:w="1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41280" from="70.919998pt,782.760071pt" to="524.519988pt,782.760071pt" stroked="true" strokeweight=".48pt" strokecolor="#000000">
          <v:stroke dashstyle="solid"/>
          <w10:wrap type="none"/>
        </v:line>
      </w:pict>
    </w:r>
    <w:r>
      <w:rPr/>
      <w:pict>
        <v:shape style="position:absolute;margin-left:150.680008pt;margin-top:793.292236pt;width:294.25pt;height:21.2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line="206" w:lineRule="exact" w:before="14"/>
                  <w:ind w:left="7" w:right="5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Ayuntamiento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Arrecife</w:t>
                </w:r>
              </w:p>
              <w:p>
                <w:pPr>
                  <w:spacing w:line="183" w:lineRule="exact" w:before="0"/>
                  <w:ind w:left="7" w:right="7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Avda.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Vargas, 1, Arrecife.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35500 (Las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Palmas).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Tfno. 928812750.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928813778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988710</wp:posOffset>
          </wp:positionH>
          <wp:positionV relativeFrom="page">
            <wp:posOffset>361187</wp:posOffset>
          </wp:positionV>
          <wp:extent cx="504992" cy="63008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992" cy="63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42304" from="524.519988pt,104.639999pt" to="70.919998pt,104.639999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639984pt;margin-top:82.649483pt;width:172.45pt;height:17.7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Ayuntamiento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Arrecife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" w:hanging="775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16" w:hanging="7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7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7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7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7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7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7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3" w:hanging="7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711"/>
      <w:outlineLvl w:val="1"/>
    </w:pPr>
    <w:rPr>
      <w:rFonts w:ascii="Trebuchet MS" w:hAnsi="Trebuchet MS" w:eastAsia="Trebuchet MS" w:cs="Trebuchet MS"/>
      <w:sz w:val="25"/>
      <w:szCs w:val="25"/>
    </w:rPr>
  </w:style>
  <w:style w:styleId="Heading2" w:type="paragraph">
    <w:name w:val="Heading 2"/>
    <w:basedOn w:val="Normal"/>
    <w:uiPriority w:val="1"/>
    <w:qFormat/>
    <w:pPr>
      <w:ind w:left="3739" w:right="4513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0"/>
      <w:ind w:left="892" w:hanging="77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23"/>
      <w:ind w:left="3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dc:title>6wt1yIkJ5HJavZUtyO0DcVJjDRL5Z4sBTVE+LLlSb4E=</dc:title>
  <dcterms:created xsi:type="dcterms:W3CDTF">2022-06-27T11:18:30Z</dcterms:created>
  <dcterms:modified xsi:type="dcterms:W3CDTF">2022-06-27T11:18:30Z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2022-06-27T00:00:00Z</vt:filetime>
  </property>
</Properties>
</file>